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FD65" w14:textId="2DDFE8F1" w:rsidR="009D0ACE" w:rsidRPr="00675FA1" w:rsidRDefault="00A74785" w:rsidP="009D6C4A">
      <w:pPr>
        <w:spacing w:after="0"/>
        <w:jc w:val="center"/>
        <w:rPr>
          <w:b/>
          <w:bCs/>
          <w:sz w:val="28"/>
          <w:szCs w:val="28"/>
        </w:rPr>
      </w:pPr>
      <w:r w:rsidRPr="00675FA1">
        <w:rPr>
          <w:b/>
          <w:bCs/>
          <w:sz w:val="28"/>
          <w:szCs w:val="28"/>
        </w:rPr>
        <w:t>Memória – Reunião de Mobilização da Ação da Articulação Nacional da Agro</w:t>
      </w:r>
      <w:r w:rsidR="00AB5A43" w:rsidRPr="00675FA1">
        <w:rPr>
          <w:b/>
          <w:bCs/>
          <w:sz w:val="28"/>
          <w:szCs w:val="28"/>
        </w:rPr>
        <w:t>e</w:t>
      </w:r>
      <w:r w:rsidRPr="00675FA1">
        <w:rPr>
          <w:b/>
          <w:bCs/>
          <w:sz w:val="28"/>
          <w:szCs w:val="28"/>
        </w:rPr>
        <w:t>cologia</w:t>
      </w:r>
      <w:r w:rsidR="009D0ACE" w:rsidRPr="00675FA1">
        <w:rPr>
          <w:b/>
          <w:bCs/>
          <w:sz w:val="28"/>
          <w:szCs w:val="28"/>
        </w:rPr>
        <w:t xml:space="preserve"> – Pol</w:t>
      </w:r>
      <w:r w:rsidR="003A1422">
        <w:rPr>
          <w:b/>
          <w:bCs/>
          <w:sz w:val="28"/>
          <w:szCs w:val="28"/>
        </w:rPr>
        <w:t>í</w:t>
      </w:r>
      <w:r w:rsidR="009D0ACE" w:rsidRPr="00675FA1">
        <w:rPr>
          <w:b/>
          <w:bCs/>
          <w:sz w:val="28"/>
          <w:szCs w:val="28"/>
        </w:rPr>
        <w:t>ticas Públicas e Agroecologia no município de Upanema</w:t>
      </w:r>
      <w:r w:rsidR="003662C0" w:rsidRPr="00675FA1">
        <w:rPr>
          <w:b/>
          <w:bCs/>
          <w:sz w:val="28"/>
          <w:szCs w:val="28"/>
        </w:rPr>
        <w:t>-RN</w:t>
      </w:r>
    </w:p>
    <w:p w14:paraId="7F9672B5" w14:textId="77777777" w:rsidR="00675FA1" w:rsidRDefault="00675FA1" w:rsidP="009D6C4A">
      <w:pPr>
        <w:jc w:val="both"/>
        <w:rPr>
          <w:b/>
          <w:bCs/>
        </w:rPr>
      </w:pPr>
    </w:p>
    <w:p w14:paraId="6AA6AE5A" w14:textId="2D38FDA5" w:rsidR="00675FA1" w:rsidRDefault="00A74785" w:rsidP="009D6C4A">
      <w:pPr>
        <w:spacing w:after="0"/>
        <w:jc w:val="both"/>
      </w:pPr>
      <w:r w:rsidRPr="00910CB0">
        <w:rPr>
          <w:b/>
          <w:bCs/>
        </w:rPr>
        <w:t>Local:</w:t>
      </w:r>
      <w:r>
        <w:t xml:space="preserve"> </w:t>
      </w:r>
      <w:r w:rsidR="005E3466">
        <w:t>Upanema</w:t>
      </w:r>
      <w:r>
        <w:t xml:space="preserve">/RN - Data: </w:t>
      </w:r>
      <w:r w:rsidR="005E3466">
        <w:t>23</w:t>
      </w:r>
      <w:r>
        <w:t>/0</w:t>
      </w:r>
      <w:r w:rsidR="005E3466">
        <w:t>6</w:t>
      </w:r>
      <w:r>
        <w:t>/2021</w:t>
      </w:r>
      <w:r w:rsidR="00E11E28">
        <w:t xml:space="preserve"> as 15:00 horas</w:t>
      </w:r>
      <w:r w:rsidR="005E3466">
        <w:t xml:space="preserve"> via plataforma </w:t>
      </w:r>
      <w:proofErr w:type="spellStart"/>
      <w:r w:rsidR="005E3466">
        <w:t>meet</w:t>
      </w:r>
      <w:proofErr w:type="spellEnd"/>
      <w:r w:rsidR="005E3466">
        <w:t xml:space="preserve">. </w:t>
      </w:r>
    </w:p>
    <w:p w14:paraId="53111171" w14:textId="6CDA975C" w:rsidR="00910CB0" w:rsidRDefault="00A74785" w:rsidP="009D6C4A">
      <w:pPr>
        <w:spacing w:after="0"/>
        <w:jc w:val="both"/>
      </w:pPr>
      <w:r w:rsidRPr="00910CB0">
        <w:rPr>
          <w:b/>
          <w:bCs/>
        </w:rPr>
        <w:t>Participantes:</w:t>
      </w:r>
      <w:r w:rsidR="00F74D72">
        <w:t xml:space="preserve"> </w:t>
      </w:r>
      <w:r w:rsidR="00910CB0">
        <w:t xml:space="preserve">STTR, Terra Viva, CPT, Sertão Verde, Rede xique xique, associação da feira da agricultura familiar, </w:t>
      </w:r>
      <w:r w:rsidR="00222A14">
        <w:t xml:space="preserve">secretaria de saúde, secretaria de </w:t>
      </w:r>
      <w:r w:rsidR="003662C0">
        <w:t>ação social, secretaria de agricultura</w:t>
      </w:r>
      <w:r w:rsidR="007B0516">
        <w:t xml:space="preserve"> de Upanema-RN</w:t>
      </w:r>
      <w:r w:rsidR="003662C0">
        <w:t xml:space="preserve">. </w:t>
      </w:r>
    </w:p>
    <w:p w14:paraId="12D425E3" w14:textId="77777777" w:rsidR="00910CB0" w:rsidRDefault="00910CB0" w:rsidP="009D6C4A">
      <w:pPr>
        <w:jc w:val="both"/>
      </w:pPr>
    </w:p>
    <w:p w14:paraId="739372C2" w14:textId="28A318A1" w:rsidR="006C607E" w:rsidRDefault="00225DB6" w:rsidP="009D6C4A">
      <w:pPr>
        <w:jc w:val="both"/>
      </w:pPr>
      <w:r w:rsidRPr="00225DB6">
        <w:rPr>
          <w:b/>
          <w:bCs/>
        </w:rPr>
        <w:t>Primeiro Momento</w:t>
      </w:r>
      <w:r w:rsidR="00CC4EA9" w:rsidRPr="00225DB6">
        <w:rPr>
          <w:b/>
          <w:bCs/>
        </w:rPr>
        <w:t xml:space="preserve"> –</w:t>
      </w:r>
      <w:r w:rsidR="00CC4EA9">
        <w:t xml:space="preserve"> </w:t>
      </w:r>
      <w:r w:rsidR="006C607E">
        <w:t xml:space="preserve">De início foi apresentado o objetivo da reunião em continuidade a reunião de mobilização, quando não houve tempo de definir as atividades ou os temas a serem trabalhados. </w:t>
      </w:r>
    </w:p>
    <w:p w14:paraId="7120A3CE" w14:textId="02AEA775" w:rsidR="006C607E" w:rsidRDefault="006C607E" w:rsidP="009D6C4A">
      <w:pPr>
        <w:jc w:val="both"/>
      </w:pPr>
      <w:r>
        <w:t>Neste sentido, foi feito uma pergunta geradora</w:t>
      </w:r>
      <w:r w:rsidR="00E369E7">
        <w:t xml:space="preserve"> para realizar uma chuva de ideias,</w:t>
      </w:r>
      <w:r>
        <w:t xml:space="preserve"> que foi: quais ações realizadas </w:t>
      </w:r>
      <w:r w:rsidR="00E369E7">
        <w:t>com iniciativa da</w:t>
      </w:r>
      <w:r>
        <w:t xml:space="preserve"> sociedade civil e do poder público fortalecem a agroecologia no município de Upanema</w:t>
      </w:r>
      <w:r w:rsidR="009D6C4A">
        <w:t>-RN</w:t>
      </w:r>
      <w:r>
        <w:t>?</w:t>
      </w:r>
    </w:p>
    <w:p w14:paraId="09BD2486" w14:textId="2EA456F3" w:rsidR="003240B6" w:rsidRDefault="003240B6" w:rsidP="009D6C4A">
      <w:pPr>
        <w:pStyle w:val="Pargrafoda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r w:rsidRPr="00621A07">
        <w:rPr>
          <w:b/>
          <w:bCs/>
        </w:rPr>
        <w:t xml:space="preserve">Maria </w:t>
      </w:r>
      <w:r w:rsidR="002B0F41" w:rsidRPr="00621A07">
        <w:rPr>
          <w:b/>
          <w:bCs/>
        </w:rPr>
        <w:t>G</w:t>
      </w:r>
      <w:r w:rsidRPr="00621A07">
        <w:rPr>
          <w:b/>
          <w:bCs/>
        </w:rPr>
        <w:t>orete</w:t>
      </w:r>
      <w:r w:rsidR="002B0F41">
        <w:t xml:space="preserve"> (Sec. de saúde)</w:t>
      </w:r>
      <w:r>
        <w:t xml:space="preserve"> </w:t>
      </w:r>
      <w:r w:rsidR="007976F1">
        <w:t xml:space="preserve">– Afirmou a importância de tratar de temas como a produção e consumo de alimentos saudáveis e colocou a secretaria de saúde a disposição para trabalhar ações que possam fortalecer o que já vem sendo feito ou poder articular novas ações;  </w:t>
      </w:r>
    </w:p>
    <w:p w14:paraId="09E2B4BB" w14:textId="77777777" w:rsidR="00EA74E8" w:rsidRDefault="007976F1" w:rsidP="009D6C4A">
      <w:pPr>
        <w:pStyle w:val="Pargrafoda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proofErr w:type="spellStart"/>
      <w:r w:rsidRPr="00621A07">
        <w:rPr>
          <w:b/>
          <w:bCs/>
        </w:rPr>
        <w:t>Aismaque</w:t>
      </w:r>
      <w:proofErr w:type="spellEnd"/>
      <w:r w:rsidRPr="00621A07">
        <w:rPr>
          <w:b/>
          <w:bCs/>
        </w:rPr>
        <w:t xml:space="preserve"> Dalyton</w:t>
      </w:r>
      <w:r>
        <w:t xml:space="preserve"> (Sec. de Agricultura) – Citou haver no município diversas iniciativas que fortalecem a agroecologia em Upanema, </w:t>
      </w:r>
      <w:r w:rsidR="0022757F">
        <w:t>como por exemplo, a feira da agricultura familiar que precisa de ampliação do espaço, organizar a produção e comercialização dos grupos produtivos nas diversas cadeias produtivas, estimular a legalização dos estabelecimentos agropecuários ao Serviço de Inspeção Municipal – SIM, fazer com que o município implemente a lei de compras da agricultura familiar, o PMCAFES, que deve adquirir no mínimo 30% de gêneros alimentícios da agricultura familiar pelo município</w:t>
      </w:r>
      <w:r w:rsidR="00EA74E8">
        <w:t xml:space="preserve"> e por fim, organizar a semana da agricultura familiar, estimulando o fortalecimento das cadeias produtivas com feiras agropecuárias, formações escolar e técnica;</w:t>
      </w:r>
    </w:p>
    <w:p w14:paraId="3EA605DA" w14:textId="7A1666C9" w:rsidR="00136C09" w:rsidRDefault="00292853" w:rsidP="009D6C4A">
      <w:pPr>
        <w:pStyle w:val="Pargrafoda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r w:rsidRPr="00621A07">
        <w:rPr>
          <w:b/>
          <w:bCs/>
        </w:rPr>
        <w:t>Sueli Oliveira</w:t>
      </w:r>
      <w:r>
        <w:t xml:space="preserve"> (Sec</w:t>
      </w:r>
      <w:r w:rsidR="007816C8">
        <w:t>.</w:t>
      </w:r>
      <w:r>
        <w:t xml:space="preserve"> da Assistência Social) –</w:t>
      </w:r>
      <w:r w:rsidR="00136C09">
        <w:t xml:space="preserve"> Lembrou que nos assentamentos Sombreiro e Sabiá há produção de polpa de frutas nativas e anuais por mulheres que são acompanhadas pelo CF8 via União Europeia;</w:t>
      </w:r>
    </w:p>
    <w:p w14:paraId="6C890230" w14:textId="77777777" w:rsidR="007E57F5" w:rsidRDefault="00F32178" w:rsidP="009D6C4A">
      <w:pPr>
        <w:pStyle w:val="Pargrafoda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proofErr w:type="spellStart"/>
      <w:r w:rsidRPr="00621A07">
        <w:rPr>
          <w:b/>
          <w:bCs/>
        </w:rPr>
        <w:t>Neneide</w:t>
      </w:r>
      <w:proofErr w:type="spellEnd"/>
      <w:r w:rsidRPr="00621A07">
        <w:rPr>
          <w:b/>
          <w:bCs/>
        </w:rPr>
        <w:t xml:space="preserve"> Viana</w:t>
      </w:r>
      <w:r>
        <w:t xml:space="preserve"> (Rede Xique </w:t>
      </w:r>
      <w:proofErr w:type="spellStart"/>
      <w:r>
        <w:t>Xique</w:t>
      </w:r>
      <w:proofErr w:type="spellEnd"/>
      <w:r>
        <w:t xml:space="preserve">) – </w:t>
      </w:r>
      <w:r w:rsidR="00F10232">
        <w:t xml:space="preserve">Opinou afirmando que além da feira, da central de comercialização e da rede </w:t>
      </w:r>
      <w:proofErr w:type="spellStart"/>
      <w:r w:rsidR="00F10232">
        <w:t>xique</w:t>
      </w:r>
      <w:proofErr w:type="spellEnd"/>
      <w:r w:rsidR="00F10232">
        <w:t xml:space="preserve"> </w:t>
      </w:r>
      <w:proofErr w:type="spellStart"/>
      <w:r w:rsidR="00F10232">
        <w:t>xique</w:t>
      </w:r>
      <w:proofErr w:type="spellEnd"/>
      <w:r w:rsidR="00F10232">
        <w:t xml:space="preserve">, o município precisava acessar os mercados institucionais, citou como exemplo, o IFRN, PAA, PNAE, Cestas da fundação Banco do Brasil, </w:t>
      </w:r>
      <w:r w:rsidR="007E57F5">
        <w:t xml:space="preserve">da SETHAS, priorizando os grupos produtivos, como os conduzidos por mulheres na produção de polpa de fruta; </w:t>
      </w:r>
    </w:p>
    <w:p w14:paraId="0485DAF6" w14:textId="77777777" w:rsidR="007440C4" w:rsidRDefault="00F10232" w:rsidP="009D6C4A">
      <w:pPr>
        <w:pStyle w:val="Pargrafoda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r>
        <w:t xml:space="preserve"> </w:t>
      </w:r>
      <w:r w:rsidR="00292853">
        <w:t xml:space="preserve"> </w:t>
      </w:r>
      <w:r w:rsidR="003D16AE" w:rsidRPr="00621A07">
        <w:rPr>
          <w:b/>
          <w:bCs/>
        </w:rPr>
        <w:t>Zuleide Araújo</w:t>
      </w:r>
      <w:r w:rsidR="003D16AE">
        <w:t xml:space="preserve"> (Sertão Verde) – </w:t>
      </w:r>
      <w:r w:rsidR="007440C4">
        <w:t xml:space="preserve">afirmou que o município de Upanema tem um grande potencial pecuário, agrícola e pesqueiro, mas há uma certa desorganização nas associações, em especial na produção agrícola e das mulheres com artesanato. O ponto central da atuação deve ser colocar a central de comercialização para funcionar. </w:t>
      </w:r>
    </w:p>
    <w:p w14:paraId="2B97549C" w14:textId="07F3E189" w:rsidR="00292853" w:rsidRDefault="007440C4" w:rsidP="009D6C4A">
      <w:pPr>
        <w:pStyle w:val="Pargrafoda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r w:rsidRPr="00621A07">
        <w:rPr>
          <w:b/>
          <w:bCs/>
        </w:rPr>
        <w:t>José Carlos</w:t>
      </w:r>
      <w:r>
        <w:t xml:space="preserve"> (CPT) – </w:t>
      </w:r>
      <w:r w:rsidR="001B51BA">
        <w:t>A comissão Pastoral da Terra tem uma atuação antiga nas áreas de assentamento de Upanema</w:t>
      </w:r>
      <w:r w:rsidR="00136495">
        <w:t xml:space="preserve">, inicialmente atuou montando unidades de conservação e evitando as queimadas. Iniciou os primeiros trabalhos com quintais produtivos, criação de pequenos animais, plantas medicinais e apicultura e </w:t>
      </w:r>
      <w:r w:rsidR="00136495">
        <w:lastRenderedPageBreak/>
        <w:t xml:space="preserve">beneficiamento de polpa de frutas. Ajudou na formação do fórum da agricultura familiar, um instrumento importante de controle social. Afirmou ser necessário encontrar agricultores (as) resilientes para iniciar o trabalho de produção, organização e comercialização. </w:t>
      </w:r>
    </w:p>
    <w:p w14:paraId="32200090" w14:textId="3C6A6A8F" w:rsidR="002F085A" w:rsidRDefault="002F085A" w:rsidP="009D6C4A">
      <w:pPr>
        <w:pStyle w:val="Pargrafoda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r w:rsidRPr="00621A07">
        <w:rPr>
          <w:b/>
          <w:bCs/>
        </w:rPr>
        <w:t>Rosilene</w:t>
      </w:r>
      <w:r w:rsidR="00621A07" w:rsidRPr="00621A07">
        <w:rPr>
          <w:b/>
          <w:bCs/>
        </w:rPr>
        <w:t xml:space="preserve"> Oliveira</w:t>
      </w:r>
      <w:r>
        <w:t xml:space="preserve"> (Coordenadora da associação da feira da agricultura familiar) – </w:t>
      </w:r>
      <w:r w:rsidR="00030257">
        <w:t xml:space="preserve">afirmou que para abrir a central de comercialização da agricultura familiar necessita organizar a produção, escalonar, ter produtos conforme a demanda e organizar a comercialização nos diversos mercados. </w:t>
      </w:r>
    </w:p>
    <w:p w14:paraId="0CD1DCA4" w14:textId="2498CB7A" w:rsidR="00030257" w:rsidRDefault="00030257" w:rsidP="009D6C4A">
      <w:pPr>
        <w:pStyle w:val="Pargrafoda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r w:rsidRPr="00621A07">
        <w:rPr>
          <w:b/>
          <w:bCs/>
        </w:rPr>
        <w:t>Jocélia</w:t>
      </w:r>
      <w:r w:rsidR="00621A07" w:rsidRPr="00621A07">
        <w:rPr>
          <w:b/>
          <w:bCs/>
        </w:rPr>
        <w:t xml:space="preserve"> Silva</w:t>
      </w:r>
      <w:r>
        <w:t xml:space="preserve"> (STTR) – informou que para acessar o mercado institucional</w:t>
      </w:r>
      <w:r w:rsidR="0013573D">
        <w:t>,</w:t>
      </w:r>
      <w:r>
        <w:t xml:space="preserve"> </w:t>
      </w:r>
      <w:r w:rsidR="0013573D">
        <w:t xml:space="preserve">os agricultores (as) precisam possuir a Declaração de Aptidão Agrícola – DAP e que boa parte dos produtores (as) de Upanema estão com algum problema de emissão, principalmente dos assentamentos; </w:t>
      </w:r>
    </w:p>
    <w:p w14:paraId="49CDB58F" w14:textId="77777777" w:rsidR="0013573D" w:rsidRDefault="0013573D" w:rsidP="009D6C4A">
      <w:pPr>
        <w:pStyle w:val="PargrafodaLista"/>
        <w:tabs>
          <w:tab w:val="left" w:pos="284"/>
        </w:tabs>
        <w:spacing w:after="0" w:line="360" w:lineRule="auto"/>
        <w:ind w:left="0"/>
        <w:jc w:val="both"/>
      </w:pPr>
    </w:p>
    <w:p w14:paraId="53E38C1C" w14:textId="7530E394" w:rsidR="0013573D" w:rsidRDefault="0013573D" w:rsidP="009D6C4A">
      <w:pPr>
        <w:pStyle w:val="PargrafodaLista"/>
        <w:tabs>
          <w:tab w:val="left" w:pos="284"/>
        </w:tabs>
        <w:spacing w:after="0" w:line="360" w:lineRule="auto"/>
        <w:ind w:left="0"/>
        <w:jc w:val="both"/>
      </w:pPr>
      <w:r w:rsidRPr="00225DB6">
        <w:rPr>
          <w:b/>
          <w:bCs/>
        </w:rPr>
        <w:t>Segundo Momento –</w:t>
      </w:r>
      <w:r>
        <w:t xml:space="preserve"> Após as chuvas de ideias e informações, Marcírio Lemos (Terra Viva) apresentou quatro leis de iniciativa da agricultura familiar, que são: Lei do PMCAFES, Lei do SIM, lei da semana da agricultura familiar e lei do meio ambiente. Após apresenta</w:t>
      </w:r>
      <w:r w:rsidR="00621A07">
        <w:t xml:space="preserve">ção dos </w:t>
      </w:r>
      <w:r>
        <w:t>objetivos, a finalidade e a situação de cada lei</w:t>
      </w:r>
      <w:r w:rsidR="00621A07">
        <w:t>,</w:t>
      </w:r>
      <w:r>
        <w:t xml:space="preserve"> </w:t>
      </w:r>
      <w:r w:rsidR="00621A07">
        <w:t>foram</w:t>
      </w:r>
      <w:r>
        <w:t xml:space="preserve"> abertas as falas para o debate com uma pergunta geradora</w:t>
      </w:r>
      <w:r w:rsidR="00621A07">
        <w:t>:</w:t>
      </w:r>
      <w:r>
        <w:t xml:space="preserve"> </w:t>
      </w:r>
      <w:r w:rsidR="00621A07">
        <w:t>q</w:t>
      </w:r>
      <w:r>
        <w:t xml:space="preserve">uais as ações precisamos </w:t>
      </w:r>
      <w:r w:rsidR="00621A07">
        <w:t xml:space="preserve">realizar </w:t>
      </w:r>
      <w:r>
        <w:t xml:space="preserve">para incidir politicamente sobre a agroecologia diante destas experiências apresentadas? </w:t>
      </w:r>
    </w:p>
    <w:p w14:paraId="777C8E70" w14:textId="77777777" w:rsidR="00A111E8" w:rsidRDefault="00A111E8" w:rsidP="009D6C4A">
      <w:pPr>
        <w:jc w:val="both"/>
      </w:pPr>
    </w:p>
    <w:p w14:paraId="54FE4FC4" w14:textId="7BD2F2D6" w:rsidR="00225DB6" w:rsidRPr="00225DB6" w:rsidRDefault="00A73B73" w:rsidP="009D6C4A">
      <w:pPr>
        <w:jc w:val="both"/>
        <w:rPr>
          <w:b/>
          <w:bCs/>
        </w:rPr>
      </w:pPr>
      <w:r w:rsidRPr="00BB4BBC">
        <w:rPr>
          <w:b/>
          <w:bCs/>
        </w:rPr>
        <w:t>Encaminhamentos</w:t>
      </w:r>
      <w:r w:rsidR="00BB4BBC">
        <w:rPr>
          <w:b/>
          <w:bCs/>
        </w:rPr>
        <w:t>:</w:t>
      </w:r>
    </w:p>
    <w:p w14:paraId="3B46E48D" w14:textId="66BAE670" w:rsidR="00225DB6" w:rsidRDefault="00225DB6" w:rsidP="009D6C4A">
      <w:pPr>
        <w:spacing w:line="360" w:lineRule="auto"/>
        <w:jc w:val="both"/>
      </w:pPr>
      <w:r>
        <w:t>Identificar onde estão os agricultores/as que podem acessar os programas disponíveis;</w:t>
      </w:r>
    </w:p>
    <w:p w14:paraId="29BAC09A" w14:textId="3A914D22" w:rsidR="00225DB6" w:rsidRDefault="00225DB6" w:rsidP="009D6C4A">
      <w:pPr>
        <w:spacing w:line="360" w:lineRule="auto"/>
        <w:jc w:val="both"/>
      </w:pPr>
      <w:r>
        <w:t>Ações relacionadas as leis e que integre a proposta da agroecologia;</w:t>
      </w:r>
    </w:p>
    <w:p w14:paraId="7C7BA371" w14:textId="39998A38" w:rsidR="00225DB6" w:rsidRDefault="00225DB6" w:rsidP="009D6C4A">
      <w:pPr>
        <w:spacing w:line="360" w:lineRule="auto"/>
        <w:jc w:val="both"/>
      </w:pPr>
      <w:r>
        <w:t>Discutir o orçamento público para fortalecer as leis;</w:t>
      </w:r>
    </w:p>
    <w:p w14:paraId="2E3A1B8A" w14:textId="4F53E9E5" w:rsidR="00225DB6" w:rsidRDefault="00225DB6" w:rsidP="009D6C4A">
      <w:pPr>
        <w:spacing w:line="360" w:lineRule="auto"/>
        <w:jc w:val="both"/>
      </w:pPr>
      <w:r>
        <w:t>Buscar ações que efetivem as leis que fortalecem a agroecologia;</w:t>
      </w:r>
    </w:p>
    <w:p w14:paraId="063F4FC8" w14:textId="0F768933" w:rsidR="00225DB6" w:rsidRDefault="00225DB6" w:rsidP="009D6C4A">
      <w:pPr>
        <w:spacing w:line="360" w:lineRule="auto"/>
        <w:jc w:val="both"/>
      </w:pPr>
      <w:r>
        <w:t xml:space="preserve">Organização de uma estrutura para fortalecimento da comercialização da produção; </w:t>
      </w:r>
    </w:p>
    <w:p w14:paraId="45E46C8B" w14:textId="517A3188" w:rsidR="00225DB6" w:rsidRDefault="00225DB6" w:rsidP="009D6C4A">
      <w:pPr>
        <w:spacing w:line="360" w:lineRule="auto"/>
        <w:jc w:val="both"/>
      </w:pPr>
      <w:r>
        <w:t>Organização da produção através da criação de uma cooperativa de agricultores/as que possa contribuir com a comercialização da produção que é rica em potencialidades;</w:t>
      </w:r>
    </w:p>
    <w:p w14:paraId="6724F5DF" w14:textId="57CB1D99" w:rsidR="00225DB6" w:rsidRDefault="00225DB6" w:rsidP="009D6C4A">
      <w:pPr>
        <w:spacing w:line="360" w:lineRule="auto"/>
        <w:jc w:val="both"/>
      </w:pPr>
      <w:r>
        <w:t>Diagnostico da Produção agroecológica nas comunidades – aprofundar informações;</w:t>
      </w:r>
    </w:p>
    <w:p w14:paraId="0FF96300" w14:textId="263B65B4" w:rsidR="00225DB6" w:rsidRDefault="00225DB6" w:rsidP="009D6C4A">
      <w:pPr>
        <w:spacing w:line="360" w:lineRule="auto"/>
        <w:jc w:val="both"/>
      </w:pPr>
      <w:r>
        <w:t>Construção de um Plano de Organização da Produção e comercialização;</w:t>
      </w:r>
    </w:p>
    <w:p w14:paraId="6D57BB8F" w14:textId="4FB96C2D" w:rsidR="00225DB6" w:rsidRDefault="00225DB6" w:rsidP="009D6C4A">
      <w:pPr>
        <w:spacing w:line="360" w:lineRule="auto"/>
        <w:jc w:val="both"/>
      </w:pPr>
      <w:r>
        <w:t>Envolve uma pesquisa com agricultores e agricultoras, um levantamento de informações;</w:t>
      </w:r>
    </w:p>
    <w:p w14:paraId="59C33E81" w14:textId="3BE03D73" w:rsidR="00225DB6" w:rsidRDefault="00225DB6" w:rsidP="009D6C4A">
      <w:pPr>
        <w:spacing w:line="360" w:lineRule="auto"/>
        <w:jc w:val="both"/>
      </w:pPr>
      <w:r>
        <w:t>Constituição de um GT para realizar o diagnostico composto por: Jocélia Silva (STTR), Zuleide Araújo (Sertão Verde), Aisamaque Dalyton (Secretaria de Agricultura), Rosilene Oliveira (Rede Xique Xique), Marcirio Lemos (ASA), Sueli Oliveira (Secretaria de Ação Social);</w:t>
      </w:r>
    </w:p>
    <w:p w14:paraId="6BFF81F3" w14:textId="6CD37AE6" w:rsidR="00815F92" w:rsidRDefault="00815F92" w:rsidP="009D6C4A">
      <w:pPr>
        <w:jc w:val="both"/>
      </w:pPr>
    </w:p>
    <w:p w14:paraId="081EC2CB" w14:textId="62753614" w:rsidR="00BE2DD1" w:rsidRPr="0087515C" w:rsidRDefault="00BE2DD1" w:rsidP="00BE2DD1">
      <w:pPr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7515C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lastRenderedPageBreak/>
        <w:t>ANEXO I</w:t>
      </w:r>
    </w:p>
    <w:p w14:paraId="694BD030" w14:textId="2CBE389F" w:rsidR="00BE2DD1" w:rsidRPr="00BE2DD1" w:rsidRDefault="00BE2DD1" w:rsidP="00BE2DD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BE2D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Figura </w:t>
      </w:r>
      <w:r w:rsidRPr="00BE2D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fldChar w:fldCharType="begin"/>
      </w:r>
      <w:r w:rsidRPr="00BE2D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instrText xml:space="preserve"> SEQ Figura \* ARABIC </w:instrText>
      </w:r>
      <w:r w:rsidRPr="00BE2D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fldChar w:fldCharType="separate"/>
      </w:r>
      <w:r w:rsidRPr="00BE2D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1</w:t>
      </w:r>
      <w:r w:rsidRPr="00BE2D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fldChar w:fldCharType="end"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BE2DD1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–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Registro dos participantes na reunião de </w:t>
      </w:r>
      <w:r w:rsidRPr="00BE2DD1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Mobilização da Ação da Articulação Nacional da Agroecologia – Políticas Públicas e Agroecologia no município de Upanema-RN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.</w:t>
      </w:r>
    </w:p>
    <w:p w14:paraId="15C24CCF" w14:textId="6CBA5A70" w:rsidR="003E2C66" w:rsidRDefault="00815F92" w:rsidP="009D6C4A">
      <w:pPr>
        <w:jc w:val="both"/>
      </w:pPr>
      <w:r>
        <w:rPr>
          <w:noProof/>
        </w:rPr>
        <w:drawing>
          <wp:inline distT="0" distB="0" distL="0" distR="0" wp14:anchorId="442C7186" wp14:editId="6D020550">
            <wp:extent cx="6120130" cy="30695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C66" w:rsidSect="00675FA1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61EC3" w14:textId="77777777" w:rsidR="00B65DA9" w:rsidRDefault="00B65DA9" w:rsidP="00E84207">
      <w:pPr>
        <w:spacing w:after="0" w:line="240" w:lineRule="auto"/>
      </w:pPr>
      <w:r>
        <w:separator/>
      </w:r>
    </w:p>
  </w:endnote>
  <w:endnote w:type="continuationSeparator" w:id="0">
    <w:p w14:paraId="0D5D7D59" w14:textId="77777777" w:rsidR="00B65DA9" w:rsidRDefault="00B65DA9" w:rsidP="00E8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284A9" w14:textId="77777777" w:rsidR="00B65DA9" w:rsidRDefault="00B65DA9" w:rsidP="00E84207">
      <w:pPr>
        <w:spacing w:after="0" w:line="240" w:lineRule="auto"/>
      </w:pPr>
      <w:r>
        <w:separator/>
      </w:r>
    </w:p>
  </w:footnote>
  <w:footnote w:type="continuationSeparator" w:id="0">
    <w:p w14:paraId="47C42BF4" w14:textId="77777777" w:rsidR="00B65DA9" w:rsidRDefault="00B65DA9" w:rsidP="00E8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7811" w14:textId="77777777" w:rsidR="00E84207" w:rsidRDefault="00E84207">
    <w:pPr>
      <w:pStyle w:val="Cabealho"/>
    </w:pPr>
    <w:r>
      <w:rPr>
        <w:rFonts w:ascii="Times New Roman" w:hAnsi="Times New Roman"/>
        <w:noProof/>
        <w:szCs w:val="24"/>
      </w:rPr>
      <w:drawing>
        <wp:anchor distT="36576" distB="36576" distL="36576" distR="36576" simplePos="0" relativeHeight="251660288" behindDoc="0" locked="0" layoutInCell="1" allowOverlap="1" wp14:anchorId="41EBAE9C" wp14:editId="09967F0D">
          <wp:simplePos x="0" y="0"/>
          <wp:positionH relativeFrom="column">
            <wp:posOffset>3218815</wp:posOffset>
          </wp:positionH>
          <wp:positionV relativeFrom="paragraph">
            <wp:posOffset>-314960</wp:posOffset>
          </wp:positionV>
          <wp:extent cx="552450" cy="552450"/>
          <wp:effectExtent l="0" t="0" r="0" b="0"/>
          <wp:wrapNone/>
          <wp:docPr id="2" name="Imagem 2" descr="AGREOCOLOGIA NOS MUNICIP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REOCOLOGIA NOS MUNICIP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Cs w:val="24"/>
      </w:rPr>
      <w:drawing>
        <wp:anchor distT="36576" distB="36576" distL="36576" distR="36576" simplePos="0" relativeHeight="251658240" behindDoc="0" locked="0" layoutInCell="1" allowOverlap="1" wp14:anchorId="6D94CA2C" wp14:editId="001CD986">
          <wp:simplePos x="0" y="0"/>
          <wp:positionH relativeFrom="column">
            <wp:posOffset>862965</wp:posOffset>
          </wp:positionH>
          <wp:positionV relativeFrom="paragraph">
            <wp:posOffset>-245110</wp:posOffset>
          </wp:positionV>
          <wp:extent cx="342900" cy="484314"/>
          <wp:effectExtent l="0" t="0" r="0" b="0"/>
          <wp:wrapNone/>
          <wp:docPr id="1" name="Imagem 1" descr="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8431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50416" w14:textId="77777777" w:rsidR="00E84207" w:rsidRDefault="00E842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5200"/>
    <w:multiLevelType w:val="hybridMultilevel"/>
    <w:tmpl w:val="3DE870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061"/>
    <w:multiLevelType w:val="hybridMultilevel"/>
    <w:tmpl w:val="82B83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05E09"/>
    <w:multiLevelType w:val="hybridMultilevel"/>
    <w:tmpl w:val="A4E80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50B89"/>
    <w:multiLevelType w:val="hybridMultilevel"/>
    <w:tmpl w:val="55BA5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85"/>
    <w:rsid w:val="00030257"/>
    <w:rsid w:val="000C72FA"/>
    <w:rsid w:val="000E71DE"/>
    <w:rsid w:val="0013573D"/>
    <w:rsid w:val="00136495"/>
    <w:rsid w:val="00136C09"/>
    <w:rsid w:val="00143C11"/>
    <w:rsid w:val="001705AF"/>
    <w:rsid w:val="001A6974"/>
    <w:rsid w:val="001B51BA"/>
    <w:rsid w:val="00222A14"/>
    <w:rsid w:val="00225DB6"/>
    <w:rsid w:val="0022757F"/>
    <w:rsid w:val="00292853"/>
    <w:rsid w:val="002B0F41"/>
    <w:rsid w:val="002F085A"/>
    <w:rsid w:val="003240B6"/>
    <w:rsid w:val="0035705A"/>
    <w:rsid w:val="003662C0"/>
    <w:rsid w:val="003A1422"/>
    <w:rsid w:val="003D16AE"/>
    <w:rsid w:val="003E2C66"/>
    <w:rsid w:val="0049253B"/>
    <w:rsid w:val="005E3466"/>
    <w:rsid w:val="00621A07"/>
    <w:rsid w:val="00675FA1"/>
    <w:rsid w:val="006C607E"/>
    <w:rsid w:val="007020F4"/>
    <w:rsid w:val="00741885"/>
    <w:rsid w:val="007440C4"/>
    <w:rsid w:val="007816C8"/>
    <w:rsid w:val="007976F1"/>
    <w:rsid w:val="007B0516"/>
    <w:rsid w:val="007C19DC"/>
    <w:rsid w:val="007E57F5"/>
    <w:rsid w:val="00815F92"/>
    <w:rsid w:val="0087515C"/>
    <w:rsid w:val="0089494A"/>
    <w:rsid w:val="008D6596"/>
    <w:rsid w:val="008F103A"/>
    <w:rsid w:val="00910CB0"/>
    <w:rsid w:val="00941147"/>
    <w:rsid w:val="009D0ACE"/>
    <w:rsid w:val="009D6C4A"/>
    <w:rsid w:val="00A111E8"/>
    <w:rsid w:val="00A73B73"/>
    <w:rsid w:val="00A74785"/>
    <w:rsid w:val="00AB5A43"/>
    <w:rsid w:val="00AE5413"/>
    <w:rsid w:val="00B65DA9"/>
    <w:rsid w:val="00BB4BBC"/>
    <w:rsid w:val="00BE2DD1"/>
    <w:rsid w:val="00CC4EA9"/>
    <w:rsid w:val="00D00F6D"/>
    <w:rsid w:val="00D21F34"/>
    <w:rsid w:val="00D44FFC"/>
    <w:rsid w:val="00DE1D7A"/>
    <w:rsid w:val="00DE6581"/>
    <w:rsid w:val="00E11E28"/>
    <w:rsid w:val="00E369E7"/>
    <w:rsid w:val="00E84207"/>
    <w:rsid w:val="00EA74E8"/>
    <w:rsid w:val="00EF7874"/>
    <w:rsid w:val="00F06840"/>
    <w:rsid w:val="00F10232"/>
    <w:rsid w:val="00F32178"/>
    <w:rsid w:val="00F74D72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0F41B"/>
  <w15:chartTrackingRefBased/>
  <w15:docId w15:val="{35C768AF-D9D1-4DEE-AEDC-60C91919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11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84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207"/>
  </w:style>
  <w:style w:type="paragraph" w:styleId="Rodap">
    <w:name w:val="footer"/>
    <w:basedOn w:val="Normal"/>
    <w:link w:val="RodapChar"/>
    <w:uiPriority w:val="99"/>
    <w:unhideWhenUsed/>
    <w:rsid w:val="00E84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207"/>
  </w:style>
  <w:style w:type="paragraph" w:styleId="Legenda">
    <w:name w:val="caption"/>
    <w:basedOn w:val="Normal"/>
    <w:next w:val="Normal"/>
    <w:uiPriority w:val="35"/>
    <w:unhideWhenUsed/>
    <w:qFormat/>
    <w:rsid w:val="00BE2DD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A3CA-8510-420F-9BC4-B7935AD3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Marcírio Lemos</cp:lastModifiedBy>
  <cp:revision>40</cp:revision>
  <dcterms:created xsi:type="dcterms:W3CDTF">2021-06-30T13:26:00Z</dcterms:created>
  <dcterms:modified xsi:type="dcterms:W3CDTF">2021-07-01T12:27:00Z</dcterms:modified>
</cp:coreProperties>
</file>