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F05" w:rsidRDefault="00511F05" w:rsidP="00511F05">
      <w:pPr>
        <w:autoSpaceDE w:val="0"/>
        <w:autoSpaceDN w:val="0"/>
        <w:adjustRightInd w:val="0"/>
        <w:jc w:val="center"/>
        <w:rPr>
          <w:rFonts w:ascii="Arial" w:hAnsi="Arial" w:cs="Arial"/>
          <w:b/>
          <w:bCs/>
          <w:color w:val="222222"/>
        </w:rPr>
      </w:pPr>
      <w:bookmarkStart w:id="0" w:name="_GoBack"/>
      <w:bookmarkEnd w:id="0"/>
      <w:r w:rsidRPr="00C6286E">
        <w:rPr>
          <w:rFonts w:ascii="Arial" w:hAnsi="Arial" w:cs="Arial"/>
          <w:b/>
          <w:bCs/>
          <w:color w:val="222222"/>
        </w:rPr>
        <w:t>Técnicas agroecológicas para o cultivo e propagação de plantas medicinais</w:t>
      </w:r>
    </w:p>
    <w:p w:rsidR="00511F05" w:rsidRPr="00C6286E" w:rsidRDefault="00511F05" w:rsidP="00511F05">
      <w:pPr>
        <w:autoSpaceDE w:val="0"/>
        <w:autoSpaceDN w:val="0"/>
        <w:adjustRightInd w:val="0"/>
        <w:jc w:val="center"/>
        <w:rPr>
          <w:rFonts w:ascii="Arial" w:hAnsi="Arial" w:cs="Arial"/>
          <w:b/>
          <w:bCs/>
        </w:rPr>
      </w:pPr>
    </w:p>
    <w:p w:rsidR="00BE004D" w:rsidRDefault="00BE004D" w:rsidP="00511F05">
      <w:pPr>
        <w:rPr>
          <w:rFonts w:ascii="Arial" w:hAnsi="Arial" w:cs="Arial"/>
        </w:rPr>
      </w:pPr>
    </w:p>
    <w:p w:rsidR="00511F05" w:rsidRPr="00C6286E" w:rsidRDefault="00511F05" w:rsidP="00511F05">
      <w:pPr>
        <w:autoSpaceDE w:val="0"/>
        <w:autoSpaceDN w:val="0"/>
        <w:adjustRightInd w:val="0"/>
        <w:jc w:val="right"/>
        <w:rPr>
          <w:rFonts w:ascii="Arial" w:hAnsi="Arial" w:cs="Arial"/>
        </w:rPr>
      </w:pPr>
      <w:r>
        <w:rPr>
          <w:rFonts w:ascii="Arial" w:hAnsi="Arial" w:cs="Arial"/>
        </w:rPr>
        <w:t xml:space="preserve">Ana Laura Machado </w:t>
      </w:r>
      <w:proofErr w:type="spellStart"/>
      <w:r>
        <w:rPr>
          <w:rFonts w:ascii="Arial" w:hAnsi="Arial" w:cs="Arial"/>
        </w:rPr>
        <w:t>Módolo</w:t>
      </w:r>
      <w:proofErr w:type="spellEnd"/>
      <w:r>
        <w:rPr>
          <w:rFonts w:ascii="Arial" w:hAnsi="Arial" w:cs="Arial"/>
        </w:rPr>
        <w:t xml:space="preserve">; </w:t>
      </w:r>
      <w:r w:rsidRPr="00C6286E">
        <w:rPr>
          <w:rFonts w:ascii="Arial" w:hAnsi="Arial" w:cs="Arial"/>
        </w:rPr>
        <w:t xml:space="preserve">Kelly </w:t>
      </w:r>
      <w:proofErr w:type="spellStart"/>
      <w:r w:rsidRPr="00C6286E">
        <w:rPr>
          <w:rFonts w:ascii="Arial" w:hAnsi="Arial" w:cs="Arial"/>
        </w:rPr>
        <w:t>Nayara</w:t>
      </w:r>
      <w:proofErr w:type="spellEnd"/>
      <w:r w:rsidRPr="00C6286E">
        <w:rPr>
          <w:rFonts w:ascii="Arial" w:hAnsi="Arial" w:cs="Arial"/>
        </w:rPr>
        <w:t xml:space="preserve"> </w:t>
      </w:r>
      <w:proofErr w:type="spellStart"/>
      <w:r w:rsidRPr="00C6286E">
        <w:rPr>
          <w:rFonts w:ascii="Arial" w:hAnsi="Arial" w:cs="Arial"/>
        </w:rPr>
        <w:t>Furini</w:t>
      </w:r>
      <w:proofErr w:type="spellEnd"/>
      <w:r w:rsidRPr="00C6286E">
        <w:rPr>
          <w:rFonts w:ascii="Arial" w:hAnsi="Arial" w:cs="Arial"/>
        </w:rPr>
        <w:t xml:space="preserve">, Murilo </w:t>
      </w:r>
      <w:proofErr w:type="spellStart"/>
      <w:r w:rsidRPr="00C6286E">
        <w:rPr>
          <w:rFonts w:ascii="Arial" w:hAnsi="Arial" w:cs="Arial"/>
        </w:rPr>
        <w:t>Maiola</w:t>
      </w:r>
      <w:proofErr w:type="spellEnd"/>
      <w:r w:rsidRPr="00C6286E">
        <w:rPr>
          <w:rFonts w:ascii="Arial" w:hAnsi="Arial" w:cs="Arial"/>
        </w:rPr>
        <w:t xml:space="preserve"> de Araujo, Janaina da silva,Gi</w:t>
      </w:r>
      <w:r>
        <w:rPr>
          <w:rFonts w:ascii="Arial" w:hAnsi="Arial" w:cs="Arial"/>
        </w:rPr>
        <w:t>ovanna da Silva</w:t>
      </w:r>
    </w:p>
    <w:p w:rsidR="00511F05" w:rsidRPr="00C6286E" w:rsidRDefault="00511F05" w:rsidP="00511F05">
      <w:pPr>
        <w:autoSpaceDE w:val="0"/>
        <w:autoSpaceDN w:val="0"/>
        <w:adjustRightInd w:val="0"/>
        <w:jc w:val="right"/>
        <w:rPr>
          <w:rFonts w:ascii="Arial" w:hAnsi="Arial" w:cs="Arial"/>
        </w:rPr>
      </w:pPr>
      <w:r w:rsidRPr="00C6286E">
        <w:rPr>
          <w:rFonts w:ascii="Arial" w:hAnsi="Arial" w:cs="Arial"/>
        </w:rPr>
        <w:t xml:space="preserve">  Erika </w:t>
      </w:r>
      <w:proofErr w:type="spellStart"/>
      <w:r w:rsidRPr="00C6286E">
        <w:rPr>
          <w:rFonts w:ascii="Arial" w:hAnsi="Arial" w:cs="Arial"/>
        </w:rPr>
        <w:t>Cosendey</w:t>
      </w:r>
      <w:proofErr w:type="spellEnd"/>
      <w:r w:rsidRPr="00C6286E">
        <w:rPr>
          <w:rFonts w:ascii="Arial" w:hAnsi="Arial" w:cs="Arial"/>
        </w:rPr>
        <w:t xml:space="preserve"> Toledo de Mello Peixoto</w:t>
      </w:r>
    </w:p>
    <w:p w:rsidR="00511F05" w:rsidRPr="00C6286E" w:rsidRDefault="00511F05" w:rsidP="00511F05">
      <w:pPr>
        <w:autoSpaceDE w:val="0"/>
        <w:autoSpaceDN w:val="0"/>
        <w:adjustRightInd w:val="0"/>
        <w:jc w:val="right"/>
        <w:rPr>
          <w:rFonts w:ascii="Arial" w:hAnsi="Arial" w:cs="Arial"/>
        </w:rPr>
      </w:pPr>
      <w:r w:rsidRPr="00C6286E">
        <w:rPr>
          <w:rFonts w:ascii="Arial" w:hAnsi="Arial" w:cs="Arial"/>
        </w:rPr>
        <w:t xml:space="preserve">Universidade Estadual do Norte do Paraná – </w:t>
      </w:r>
      <w:r w:rsidRPr="00C6286E">
        <w:rPr>
          <w:rFonts w:ascii="Arial" w:hAnsi="Arial" w:cs="Arial"/>
          <w:i/>
          <w:iCs/>
        </w:rPr>
        <w:t>Campus</w:t>
      </w:r>
      <w:r w:rsidRPr="00C6286E">
        <w:rPr>
          <w:rFonts w:ascii="Arial" w:hAnsi="Arial" w:cs="Arial"/>
        </w:rPr>
        <w:t xml:space="preserve"> Luiz </w:t>
      </w:r>
      <w:proofErr w:type="spellStart"/>
      <w:r w:rsidRPr="00C6286E">
        <w:rPr>
          <w:rFonts w:ascii="Arial" w:hAnsi="Arial" w:cs="Arial"/>
        </w:rPr>
        <w:t>Meneguel</w:t>
      </w:r>
      <w:proofErr w:type="spellEnd"/>
    </w:p>
    <w:p w:rsidR="00511F05" w:rsidRPr="00C6286E" w:rsidRDefault="00511F05" w:rsidP="00511F05">
      <w:pPr>
        <w:autoSpaceDE w:val="0"/>
        <w:autoSpaceDN w:val="0"/>
        <w:adjustRightInd w:val="0"/>
        <w:jc w:val="right"/>
        <w:rPr>
          <w:rFonts w:ascii="Arial" w:hAnsi="Arial" w:cs="Arial"/>
        </w:rPr>
      </w:pPr>
      <w:r>
        <w:rPr>
          <w:rFonts w:ascii="Arial" w:hAnsi="Arial" w:cs="Arial"/>
        </w:rPr>
        <w:t>aninha_modolo@hotmail.com</w:t>
      </w:r>
    </w:p>
    <w:p w:rsidR="00511F05" w:rsidRDefault="00511F05" w:rsidP="00511F05">
      <w:pPr>
        <w:jc w:val="right"/>
        <w:rPr>
          <w:rFonts w:ascii="Arial" w:hAnsi="Arial" w:cs="Arial"/>
        </w:rPr>
      </w:pPr>
    </w:p>
    <w:p w:rsidR="00511F05" w:rsidRDefault="00511F05" w:rsidP="00511F05">
      <w:pPr>
        <w:jc w:val="right"/>
        <w:rPr>
          <w:rFonts w:ascii="Arial" w:hAnsi="Arial" w:cs="Arial"/>
        </w:rPr>
      </w:pPr>
    </w:p>
    <w:p w:rsidR="00511F05" w:rsidRDefault="00511F05" w:rsidP="00511F05">
      <w:pPr>
        <w:tabs>
          <w:tab w:val="left" w:pos="720"/>
        </w:tabs>
        <w:autoSpaceDE w:val="0"/>
        <w:autoSpaceDN w:val="0"/>
        <w:adjustRightInd w:val="0"/>
        <w:spacing w:before="100" w:after="100"/>
        <w:ind w:left="585"/>
        <w:jc w:val="both"/>
        <w:rPr>
          <w:rFonts w:ascii="Arial" w:hAnsi="Arial" w:cs="Arial"/>
          <w:color w:val="222222"/>
          <w:highlight w:val="white"/>
        </w:rPr>
      </w:pPr>
      <w:r w:rsidRPr="00C6286E">
        <w:rPr>
          <w:rFonts w:ascii="Arial" w:hAnsi="Arial" w:cs="Arial"/>
        </w:rPr>
        <w:t xml:space="preserve">Apesar do Brasil ser importante detentor da biodiversidade mundial, de uma maneira geral sua população urbana utiliza medicamentos industrializados de forma quase que exclusiva. Além do alto custo desses químicos, cada vez mais têm se verificado problemas relativos à resistência medicamentosa e dependência química. Dessa forma, objetivou-se confeccionar canteiros de plantas medicinais, utilizando técnicas agroecológicas, a fim de divulgar os benefícios destas plantas como opção terapêutica natural. Foram confeccionados canteiros tradicionais em solo e na forma de espiral de ervas, em </w:t>
      </w:r>
      <w:r w:rsidRPr="00C6286E">
        <w:rPr>
          <w:rFonts w:ascii="Arial" w:hAnsi="Arial" w:cs="Arial"/>
          <w:color w:val="222222"/>
          <w:highlight w:val="white"/>
        </w:rPr>
        <w:t xml:space="preserve">área cedida pela Prefeitura do </w:t>
      </w:r>
      <w:r w:rsidRPr="00C6286E">
        <w:rPr>
          <w:rFonts w:ascii="Arial" w:hAnsi="Arial" w:cs="Arial"/>
          <w:i/>
          <w:iCs/>
          <w:color w:val="222222"/>
          <w:highlight w:val="white"/>
        </w:rPr>
        <w:t>Campus</w:t>
      </w:r>
      <w:r w:rsidRPr="00C6286E">
        <w:rPr>
          <w:rFonts w:ascii="Arial" w:hAnsi="Arial" w:cs="Arial"/>
          <w:color w:val="222222"/>
          <w:highlight w:val="white"/>
        </w:rPr>
        <w:t xml:space="preserve"> da Universidade Estadual do Norte do Paraná em Bandeirantes.</w:t>
      </w:r>
      <w:r w:rsidRPr="00C6286E">
        <w:rPr>
          <w:rFonts w:ascii="Arial" w:hAnsi="Arial" w:cs="Arial"/>
        </w:rPr>
        <w:t xml:space="preserve"> Para o plantio, foram selecionadas: </w:t>
      </w:r>
      <w:proofErr w:type="spellStart"/>
      <w:r w:rsidRPr="00C6286E">
        <w:rPr>
          <w:rFonts w:ascii="Arial" w:hAnsi="Arial" w:cs="Arial"/>
          <w:i/>
          <w:iCs/>
          <w:color w:val="222222"/>
          <w:highlight w:val="white"/>
        </w:rPr>
        <w:t>Sedum</w:t>
      </w:r>
      <w:proofErr w:type="spellEnd"/>
      <w:r w:rsidRPr="00C6286E">
        <w:rPr>
          <w:rFonts w:ascii="Arial" w:hAnsi="Arial" w:cs="Arial"/>
          <w:i/>
          <w:iCs/>
          <w:color w:val="222222"/>
          <w:highlight w:val="white"/>
        </w:rPr>
        <w:t xml:space="preserve"> </w:t>
      </w:r>
      <w:proofErr w:type="spellStart"/>
      <w:r w:rsidRPr="00C6286E">
        <w:rPr>
          <w:rFonts w:ascii="Arial" w:hAnsi="Arial" w:cs="Arial"/>
          <w:i/>
          <w:iCs/>
          <w:color w:val="222222"/>
          <w:highlight w:val="white"/>
        </w:rPr>
        <w:t>dendroideum</w:t>
      </w:r>
      <w:proofErr w:type="spellEnd"/>
      <w:r w:rsidRPr="00C6286E">
        <w:rPr>
          <w:rFonts w:ascii="Arial" w:hAnsi="Arial" w:cs="Arial"/>
          <w:i/>
          <w:iCs/>
          <w:color w:val="222222"/>
          <w:highlight w:val="white"/>
        </w:rPr>
        <w:t xml:space="preserve">, Melissa </w:t>
      </w:r>
      <w:proofErr w:type="spellStart"/>
      <w:r w:rsidRPr="00C6286E">
        <w:rPr>
          <w:rFonts w:ascii="Arial" w:hAnsi="Arial" w:cs="Arial"/>
          <w:i/>
          <w:iCs/>
          <w:color w:val="222222"/>
          <w:highlight w:val="white"/>
        </w:rPr>
        <w:t>oficinalis</w:t>
      </w:r>
      <w:proofErr w:type="spellEnd"/>
      <w:r w:rsidRPr="00C6286E">
        <w:rPr>
          <w:rFonts w:ascii="Arial" w:hAnsi="Arial" w:cs="Arial"/>
          <w:i/>
          <w:iCs/>
          <w:color w:val="222222"/>
          <w:highlight w:val="white"/>
        </w:rPr>
        <w:t xml:space="preserve">, </w:t>
      </w:r>
      <w:r w:rsidRPr="00C6286E">
        <w:rPr>
          <w:rFonts w:ascii="Arial" w:hAnsi="Arial" w:cs="Arial"/>
          <w:color w:val="222222"/>
          <w:highlight w:val="white"/>
        </w:rPr>
        <w:t xml:space="preserve"> </w:t>
      </w:r>
      <w:proofErr w:type="spellStart"/>
      <w:r w:rsidRPr="00C6286E">
        <w:rPr>
          <w:rFonts w:ascii="Arial" w:hAnsi="Arial" w:cs="Arial"/>
          <w:i/>
          <w:iCs/>
          <w:color w:val="222222"/>
          <w:highlight w:val="white"/>
        </w:rPr>
        <w:t>Symphytum</w:t>
      </w:r>
      <w:proofErr w:type="spellEnd"/>
      <w:r w:rsidRPr="00C6286E">
        <w:rPr>
          <w:rFonts w:ascii="Arial" w:hAnsi="Arial" w:cs="Arial"/>
          <w:i/>
          <w:iCs/>
          <w:color w:val="222222"/>
          <w:highlight w:val="white"/>
        </w:rPr>
        <w:t xml:space="preserve"> </w:t>
      </w:r>
      <w:proofErr w:type="spellStart"/>
      <w:r w:rsidRPr="00C6286E">
        <w:rPr>
          <w:rFonts w:ascii="Arial" w:hAnsi="Arial" w:cs="Arial"/>
          <w:i/>
          <w:iCs/>
          <w:color w:val="222222"/>
          <w:highlight w:val="white"/>
        </w:rPr>
        <w:t>asperrimum</w:t>
      </w:r>
      <w:proofErr w:type="spellEnd"/>
      <w:r w:rsidRPr="00C6286E">
        <w:rPr>
          <w:rFonts w:ascii="Arial" w:hAnsi="Arial" w:cs="Arial"/>
          <w:color w:val="222222"/>
          <w:highlight w:val="white"/>
        </w:rPr>
        <w:t xml:space="preserve">, </w:t>
      </w:r>
      <w:proofErr w:type="spellStart"/>
      <w:r w:rsidRPr="00C6286E">
        <w:rPr>
          <w:rFonts w:ascii="Arial" w:hAnsi="Arial" w:cs="Arial"/>
          <w:i/>
          <w:iCs/>
          <w:color w:val="222222"/>
          <w:highlight w:val="white"/>
        </w:rPr>
        <w:t>Cotyledon</w:t>
      </w:r>
      <w:proofErr w:type="spellEnd"/>
      <w:r w:rsidRPr="00C6286E">
        <w:rPr>
          <w:rFonts w:ascii="Arial" w:hAnsi="Arial" w:cs="Arial"/>
          <w:i/>
          <w:iCs/>
          <w:color w:val="222222"/>
          <w:highlight w:val="white"/>
        </w:rPr>
        <w:t xml:space="preserve"> </w:t>
      </w:r>
      <w:proofErr w:type="spellStart"/>
      <w:r w:rsidRPr="00C6286E">
        <w:rPr>
          <w:rFonts w:ascii="Arial" w:hAnsi="Arial" w:cs="Arial"/>
          <w:i/>
          <w:iCs/>
          <w:color w:val="222222"/>
          <w:highlight w:val="white"/>
        </w:rPr>
        <w:t>orbiculata</w:t>
      </w:r>
      <w:proofErr w:type="spellEnd"/>
      <w:r w:rsidRPr="00C6286E">
        <w:rPr>
          <w:rFonts w:ascii="Arial" w:hAnsi="Arial" w:cs="Arial"/>
          <w:color w:val="222222"/>
          <w:highlight w:val="white"/>
        </w:rPr>
        <w:t xml:space="preserve">, </w:t>
      </w:r>
      <w:proofErr w:type="spellStart"/>
      <w:r w:rsidRPr="00C6286E">
        <w:rPr>
          <w:rFonts w:ascii="Arial" w:hAnsi="Arial" w:cs="Arial"/>
          <w:i/>
          <w:iCs/>
          <w:color w:val="222222"/>
          <w:highlight w:val="white"/>
        </w:rPr>
        <w:t>Foeniculum</w:t>
      </w:r>
      <w:proofErr w:type="spellEnd"/>
      <w:r w:rsidRPr="00C6286E">
        <w:rPr>
          <w:rFonts w:ascii="Arial" w:hAnsi="Arial" w:cs="Arial"/>
          <w:i/>
          <w:iCs/>
          <w:color w:val="222222"/>
          <w:highlight w:val="white"/>
        </w:rPr>
        <w:t xml:space="preserve"> </w:t>
      </w:r>
      <w:proofErr w:type="spellStart"/>
      <w:r w:rsidRPr="00C6286E">
        <w:rPr>
          <w:rFonts w:ascii="Arial" w:hAnsi="Arial" w:cs="Arial"/>
          <w:i/>
          <w:iCs/>
          <w:color w:val="222222"/>
          <w:highlight w:val="white"/>
        </w:rPr>
        <w:t>vulgare</w:t>
      </w:r>
      <w:proofErr w:type="spellEnd"/>
      <w:r w:rsidRPr="00C6286E">
        <w:rPr>
          <w:rFonts w:ascii="Arial" w:hAnsi="Arial" w:cs="Arial"/>
          <w:color w:val="222222"/>
          <w:highlight w:val="white"/>
        </w:rPr>
        <w:t xml:space="preserve">, </w:t>
      </w:r>
      <w:proofErr w:type="spellStart"/>
      <w:r w:rsidRPr="00C6286E">
        <w:rPr>
          <w:rFonts w:ascii="Arial" w:hAnsi="Arial" w:cs="Arial"/>
          <w:i/>
          <w:iCs/>
          <w:color w:val="222222"/>
          <w:highlight w:val="white"/>
        </w:rPr>
        <w:t>Plectranthus</w:t>
      </w:r>
      <w:proofErr w:type="spellEnd"/>
      <w:r w:rsidRPr="00C6286E">
        <w:rPr>
          <w:rFonts w:ascii="Arial" w:hAnsi="Arial" w:cs="Arial"/>
          <w:i/>
          <w:iCs/>
          <w:color w:val="222222"/>
          <w:highlight w:val="white"/>
        </w:rPr>
        <w:t xml:space="preserve"> </w:t>
      </w:r>
      <w:proofErr w:type="spellStart"/>
      <w:r w:rsidRPr="00C6286E">
        <w:rPr>
          <w:rFonts w:ascii="Arial" w:hAnsi="Arial" w:cs="Arial"/>
          <w:i/>
          <w:iCs/>
          <w:color w:val="222222"/>
          <w:highlight w:val="white"/>
        </w:rPr>
        <w:t>barbatus</w:t>
      </w:r>
      <w:proofErr w:type="spellEnd"/>
      <w:r w:rsidRPr="00C6286E">
        <w:rPr>
          <w:rFonts w:ascii="Arial" w:hAnsi="Arial" w:cs="Arial"/>
          <w:color w:val="222222"/>
          <w:highlight w:val="white"/>
        </w:rPr>
        <w:t xml:space="preserve">, </w:t>
      </w:r>
      <w:proofErr w:type="spellStart"/>
      <w:r w:rsidRPr="00C6286E">
        <w:rPr>
          <w:rFonts w:ascii="Arial" w:hAnsi="Arial" w:cs="Arial"/>
          <w:i/>
          <w:iCs/>
          <w:color w:val="222222"/>
          <w:highlight w:val="white"/>
        </w:rPr>
        <w:t>Achillea</w:t>
      </w:r>
      <w:proofErr w:type="spellEnd"/>
      <w:r w:rsidRPr="00C6286E">
        <w:rPr>
          <w:rFonts w:ascii="Arial" w:hAnsi="Arial" w:cs="Arial"/>
          <w:i/>
          <w:iCs/>
          <w:color w:val="222222"/>
          <w:highlight w:val="white"/>
        </w:rPr>
        <w:t xml:space="preserve"> </w:t>
      </w:r>
      <w:proofErr w:type="spellStart"/>
      <w:r w:rsidRPr="00C6286E">
        <w:rPr>
          <w:rFonts w:ascii="Arial" w:hAnsi="Arial" w:cs="Arial"/>
          <w:i/>
          <w:iCs/>
          <w:color w:val="222222"/>
          <w:highlight w:val="white"/>
        </w:rPr>
        <w:t>millefolium</w:t>
      </w:r>
      <w:proofErr w:type="spellEnd"/>
      <w:r w:rsidRPr="00C6286E">
        <w:rPr>
          <w:rFonts w:ascii="Arial" w:hAnsi="Arial" w:cs="Arial"/>
          <w:color w:val="222222"/>
          <w:highlight w:val="white"/>
        </w:rPr>
        <w:t xml:space="preserve">, </w:t>
      </w:r>
      <w:proofErr w:type="spellStart"/>
      <w:r w:rsidRPr="00C6286E">
        <w:rPr>
          <w:rFonts w:ascii="Arial" w:hAnsi="Arial" w:cs="Arial"/>
          <w:i/>
          <w:iCs/>
          <w:color w:val="222222"/>
          <w:highlight w:val="white"/>
        </w:rPr>
        <w:t>Aloe</w:t>
      </w:r>
      <w:proofErr w:type="spellEnd"/>
      <w:r w:rsidRPr="00C6286E">
        <w:rPr>
          <w:rFonts w:ascii="Arial" w:hAnsi="Arial" w:cs="Arial"/>
          <w:i/>
          <w:iCs/>
          <w:color w:val="222222"/>
          <w:highlight w:val="white"/>
        </w:rPr>
        <w:t xml:space="preserve"> vera</w:t>
      </w:r>
      <w:r w:rsidRPr="00C6286E">
        <w:rPr>
          <w:rFonts w:ascii="Arial" w:hAnsi="Arial" w:cs="Arial"/>
          <w:color w:val="222222"/>
          <w:highlight w:val="white"/>
        </w:rPr>
        <w:t xml:space="preserve">, </w:t>
      </w:r>
      <w:proofErr w:type="spellStart"/>
      <w:r w:rsidRPr="00C6286E">
        <w:rPr>
          <w:rFonts w:ascii="Arial" w:hAnsi="Arial" w:cs="Arial"/>
          <w:i/>
          <w:iCs/>
          <w:color w:val="222222"/>
          <w:highlight w:val="white"/>
        </w:rPr>
        <w:t>Mikania</w:t>
      </w:r>
      <w:proofErr w:type="spellEnd"/>
      <w:r w:rsidRPr="00C6286E">
        <w:rPr>
          <w:rFonts w:ascii="Arial" w:hAnsi="Arial" w:cs="Arial"/>
          <w:i/>
          <w:iCs/>
          <w:color w:val="222222"/>
          <w:highlight w:val="white"/>
        </w:rPr>
        <w:t xml:space="preserve"> </w:t>
      </w:r>
      <w:proofErr w:type="spellStart"/>
      <w:r w:rsidRPr="00C6286E">
        <w:rPr>
          <w:rFonts w:ascii="Arial" w:hAnsi="Arial" w:cs="Arial"/>
          <w:i/>
          <w:iCs/>
          <w:color w:val="222222"/>
          <w:highlight w:val="white"/>
        </w:rPr>
        <w:t>glomerata</w:t>
      </w:r>
      <w:proofErr w:type="spellEnd"/>
      <w:r w:rsidRPr="00C6286E">
        <w:rPr>
          <w:rFonts w:ascii="Arial" w:hAnsi="Arial" w:cs="Arial"/>
          <w:color w:val="222222"/>
          <w:highlight w:val="white"/>
        </w:rPr>
        <w:t xml:space="preserve">, </w:t>
      </w:r>
      <w:proofErr w:type="spellStart"/>
      <w:r w:rsidRPr="00C6286E">
        <w:rPr>
          <w:rFonts w:ascii="Arial" w:hAnsi="Arial" w:cs="Arial"/>
          <w:i/>
          <w:iCs/>
          <w:color w:val="222222"/>
          <w:highlight w:val="white"/>
        </w:rPr>
        <w:t>Sambucus</w:t>
      </w:r>
      <w:proofErr w:type="spellEnd"/>
      <w:r w:rsidRPr="00C6286E">
        <w:rPr>
          <w:rFonts w:ascii="Arial" w:hAnsi="Arial" w:cs="Arial"/>
          <w:i/>
          <w:iCs/>
          <w:color w:val="222222"/>
          <w:highlight w:val="white"/>
        </w:rPr>
        <w:t xml:space="preserve"> </w:t>
      </w:r>
      <w:proofErr w:type="spellStart"/>
      <w:r w:rsidRPr="00C6286E">
        <w:rPr>
          <w:rFonts w:ascii="Arial" w:hAnsi="Arial" w:cs="Arial"/>
          <w:i/>
          <w:iCs/>
          <w:color w:val="222222"/>
          <w:highlight w:val="white"/>
        </w:rPr>
        <w:t>nigra</w:t>
      </w:r>
      <w:proofErr w:type="spellEnd"/>
      <w:r w:rsidRPr="00C6286E">
        <w:rPr>
          <w:rFonts w:ascii="Arial" w:hAnsi="Arial" w:cs="Arial"/>
          <w:color w:val="222222"/>
          <w:highlight w:val="white"/>
        </w:rPr>
        <w:t xml:space="preserve">, </w:t>
      </w:r>
      <w:proofErr w:type="spellStart"/>
      <w:r w:rsidRPr="00C6286E">
        <w:rPr>
          <w:rFonts w:ascii="Arial" w:hAnsi="Arial" w:cs="Arial"/>
          <w:i/>
          <w:iCs/>
          <w:color w:val="222222"/>
          <w:highlight w:val="white"/>
        </w:rPr>
        <w:t>Jartropha</w:t>
      </w:r>
      <w:proofErr w:type="spellEnd"/>
      <w:r w:rsidRPr="00C6286E">
        <w:rPr>
          <w:rFonts w:ascii="Arial" w:hAnsi="Arial" w:cs="Arial"/>
          <w:i/>
          <w:iCs/>
          <w:color w:val="222222"/>
          <w:highlight w:val="white"/>
        </w:rPr>
        <w:t xml:space="preserve"> </w:t>
      </w:r>
      <w:proofErr w:type="spellStart"/>
      <w:r w:rsidRPr="00C6286E">
        <w:rPr>
          <w:rFonts w:ascii="Arial" w:hAnsi="Arial" w:cs="Arial"/>
          <w:i/>
          <w:iCs/>
          <w:color w:val="222222"/>
          <w:highlight w:val="white"/>
        </w:rPr>
        <w:t>curcas</w:t>
      </w:r>
      <w:proofErr w:type="spellEnd"/>
      <w:r w:rsidRPr="00C6286E">
        <w:rPr>
          <w:rFonts w:ascii="Arial" w:hAnsi="Arial" w:cs="Arial"/>
          <w:color w:val="222222"/>
          <w:highlight w:val="white"/>
        </w:rPr>
        <w:t xml:space="preserve">, </w:t>
      </w:r>
      <w:proofErr w:type="spellStart"/>
      <w:r w:rsidRPr="00C6286E">
        <w:rPr>
          <w:rFonts w:ascii="Arial" w:hAnsi="Arial" w:cs="Arial"/>
          <w:i/>
          <w:iCs/>
          <w:color w:val="222222"/>
          <w:highlight w:val="white"/>
        </w:rPr>
        <w:t>Peunus</w:t>
      </w:r>
      <w:proofErr w:type="spellEnd"/>
      <w:r w:rsidRPr="00C6286E">
        <w:rPr>
          <w:rFonts w:ascii="Arial" w:hAnsi="Arial" w:cs="Arial"/>
          <w:i/>
          <w:iCs/>
          <w:color w:val="222222"/>
          <w:highlight w:val="white"/>
        </w:rPr>
        <w:t xml:space="preserve"> </w:t>
      </w:r>
      <w:proofErr w:type="spellStart"/>
      <w:r w:rsidRPr="00C6286E">
        <w:rPr>
          <w:rFonts w:ascii="Arial" w:hAnsi="Arial" w:cs="Arial"/>
          <w:i/>
          <w:iCs/>
          <w:color w:val="222222"/>
          <w:highlight w:val="white"/>
        </w:rPr>
        <w:t>boldus</w:t>
      </w:r>
      <w:proofErr w:type="spellEnd"/>
      <w:r w:rsidRPr="00C6286E">
        <w:rPr>
          <w:rFonts w:ascii="Arial" w:hAnsi="Arial" w:cs="Arial"/>
          <w:color w:val="222222"/>
          <w:highlight w:val="white"/>
        </w:rPr>
        <w:t xml:space="preserve">, </w:t>
      </w:r>
      <w:proofErr w:type="spellStart"/>
      <w:r w:rsidRPr="00C6286E">
        <w:rPr>
          <w:rFonts w:ascii="Arial" w:hAnsi="Arial" w:cs="Arial"/>
          <w:i/>
          <w:iCs/>
          <w:color w:val="222222"/>
          <w:highlight w:val="white"/>
        </w:rPr>
        <w:t>Mentha</w:t>
      </w:r>
      <w:proofErr w:type="spellEnd"/>
      <w:r w:rsidRPr="00C6286E">
        <w:rPr>
          <w:rFonts w:ascii="Arial" w:hAnsi="Arial" w:cs="Arial"/>
          <w:i/>
          <w:iCs/>
          <w:color w:val="222222"/>
          <w:highlight w:val="white"/>
        </w:rPr>
        <w:t xml:space="preserve"> </w:t>
      </w:r>
      <w:proofErr w:type="spellStart"/>
      <w:r w:rsidRPr="00C6286E">
        <w:rPr>
          <w:rFonts w:ascii="Arial" w:hAnsi="Arial" w:cs="Arial"/>
          <w:i/>
          <w:iCs/>
          <w:color w:val="222222"/>
          <w:highlight w:val="white"/>
        </w:rPr>
        <w:t>viridis</w:t>
      </w:r>
      <w:proofErr w:type="spellEnd"/>
      <w:r w:rsidRPr="00C6286E">
        <w:rPr>
          <w:rFonts w:ascii="Arial" w:hAnsi="Arial" w:cs="Arial"/>
          <w:color w:val="222222"/>
          <w:highlight w:val="white"/>
        </w:rPr>
        <w:t xml:space="preserve">, </w:t>
      </w:r>
      <w:proofErr w:type="spellStart"/>
      <w:r w:rsidRPr="00C6286E">
        <w:rPr>
          <w:rFonts w:ascii="Arial" w:hAnsi="Arial" w:cs="Arial"/>
          <w:i/>
          <w:iCs/>
          <w:color w:val="222222"/>
          <w:highlight w:val="white"/>
        </w:rPr>
        <w:t>Dieffenbachia</w:t>
      </w:r>
      <w:proofErr w:type="spellEnd"/>
      <w:r w:rsidRPr="00C6286E">
        <w:rPr>
          <w:rFonts w:ascii="Arial" w:hAnsi="Arial" w:cs="Arial"/>
          <w:i/>
          <w:iCs/>
          <w:color w:val="222222"/>
          <w:highlight w:val="white"/>
        </w:rPr>
        <w:t xml:space="preserve"> seguinte</w:t>
      </w:r>
      <w:r w:rsidRPr="00C6286E">
        <w:rPr>
          <w:rFonts w:ascii="Arial" w:hAnsi="Arial" w:cs="Arial"/>
          <w:color w:val="222222"/>
          <w:highlight w:val="white"/>
        </w:rPr>
        <w:t xml:space="preserve"> e </w:t>
      </w:r>
      <w:proofErr w:type="spellStart"/>
      <w:r w:rsidRPr="00C6286E">
        <w:rPr>
          <w:rFonts w:ascii="Arial" w:hAnsi="Arial" w:cs="Arial"/>
          <w:i/>
          <w:iCs/>
          <w:color w:val="222222"/>
          <w:highlight w:val="white"/>
        </w:rPr>
        <w:t>Ocimum</w:t>
      </w:r>
      <w:proofErr w:type="spellEnd"/>
      <w:r w:rsidRPr="00C6286E">
        <w:rPr>
          <w:rFonts w:ascii="Arial" w:hAnsi="Arial" w:cs="Arial"/>
          <w:i/>
          <w:iCs/>
          <w:color w:val="222222"/>
          <w:highlight w:val="white"/>
        </w:rPr>
        <w:t xml:space="preserve"> </w:t>
      </w:r>
      <w:proofErr w:type="spellStart"/>
      <w:r w:rsidRPr="00C6286E">
        <w:rPr>
          <w:rFonts w:ascii="Arial" w:hAnsi="Arial" w:cs="Arial"/>
          <w:i/>
          <w:iCs/>
          <w:color w:val="222222"/>
          <w:highlight w:val="white"/>
        </w:rPr>
        <w:t>basilicum</w:t>
      </w:r>
      <w:proofErr w:type="spellEnd"/>
      <w:r w:rsidRPr="00C6286E">
        <w:rPr>
          <w:rFonts w:ascii="Arial" w:hAnsi="Arial" w:cs="Arial"/>
          <w:i/>
          <w:iCs/>
          <w:color w:val="222222"/>
          <w:highlight w:val="white"/>
        </w:rPr>
        <w:t xml:space="preserve">. </w:t>
      </w:r>
      <w:r w:rsidRPr="00C6286E">
        <w:rPr>
          <w:rFonts w:ascii="Arial" w:hAnsi="Arial" w:cs="Arial"/>
          <w:color w:val="222222"/>
          <w:highlight w:val="white"/>
        </w:rPr>
        <w:t>Cada planta foi identificada e sinalizada por placas de madeira utilizando material reciclado da própria universidade. Como resultado foi possível observar que o trabalho despertou o interesse tanto da comunidade acadêmica como dos visitantes externos. Talvez, pela sua diversidade, o canteiro de espiral de ervas despertou maior curiosidade e interesse. Assim, oportunizou-se divulgar os benefícios das plantas medicinais além de proporcionar maior</w:t>
      </w:r>
      <w:r w:rsidRPr="00C6286E">
        <w:rPr>
          <w:rFonts w:ascii="Arial" w:hAnsi="Arial" w:cs="Arial"/>
        </w:rPr>
        <w:t xml:space="preserve"> integração entre comunidade e universidade</w:t>
      </w:r>
      <w:r w:rsidRPr="00C6286E">
        <w:rPr>
          <w:rFonts w:ascii="Arial" w:hAnsi="Arial" w:cs="Arial"/>
          <w:color w:val="222222"/>
          <w:highlight w:val="white"/>
        </w:rPr>
        <w:t xml:space="preserve">. </w:t>
      </w:r>
    </w:p>
    <w:p w:rsidR="00511F05" w:rsidRDefault="00511F05" w:rsidP="00511F05">
      <w:pPr>
        <w:autoSpaceDE w:val="0"/>
        <w:autoSpaceDN w:val="0"/>
        <w:adjustRightInd w:val="0"/>
        <w:jc w:val="both"/>
        <w:rPr>
          <w:rFonts w:ascii="Arial" w:hAnsi="Arial" w:cs="Arial"/>
        </w:rPr>
      </w:pPr>
      <w:r>
        <w:rPr>
          <w:rFonts w:ascii="Arial" w:hAnsi="Arial" w:cs="Arial"/>
          <w:b/>
        </w:rPr>
        <w:t xml:space="preserve">         </w:t>
      </w:r>
      <w:r w:rsidRPr="00C6286E">
        <w:rPr>
          <w:rFonts w:ascii="Arial" w:hAnsi="Arial" w:cs="Arial"/>
          <w:b/>
        </w:rPr>
        <w:t>Palavras-chave</w:t>
      </w:r>
      <w:r w:rsidRPr="00C6286E">
        <w:rPr>
          <w:rFonts w:ascii="Arial" w:hAnsi="Arial" w:cs="Arial"/>
        </w:rPr>
        <w:t>: agroecologia; canteiro medicinal; sustentabilidade.</w:t>
      </w:r>
    </w:p>
    <w:p w:rsidR="00511F05" w:rsidRDefault="00511F05" w:rsidP="00511F05">
      <w:pPr>
        <w:autoSpaceDE w:val="0"/>
        <w:autoSpaceDN w:val="0"/>
        <w:adjustRightInd w:val="0"/>
        <w:jc w:val="both"/>
        <w:rPr>
          <w:rFonts w:ascii="Arial" w:hAnsi="Arial" w:cs="Arial"/>
        </w:rPr>
      </w:pPr>
    </w:p>
    <w:p w:rsidR="00511F05" w:rsidRPr="00C6286E" w:rsidRDefault="00511F05" w:rsidP="00511F05">
      <w:pPr>
        <w:autoSpaceDE w:val="0"/>
        <w:autoSpaceDN w:val="0"/>
        <w:adjustRightInd w:val="0"/>
        <w:jc w:val="both"/>
        <w:rPr>
          <w:rFonts w:ascii="Arial" w:hAnsi="Arial" w:cs="Arial"/>
        </w:rPr>
      </w:pPr>
    </w:p>
    <w:p w:rsidR="00511F05" w:rsidRPr="00C6286E" w:rsidRDefault="00511F05" w:rsidP="00511F05">
      <w:pPr>
        <w:autoSpaceDE w:val="0"/>
        <w:autoSpaceDN w:val="0"/>
        <w:adjustRightInd w:val="0"/>
        <w:spacing w:before="100"/>
        <w:jc w:val="center"/>
        <w:rPr>
          <w:rFonts w:ascii="Arial" w:hAnsi="Arial" w:cs="Arial"/>
          <w:b/>
          <w:bCs/>
        </w:rPr>
      </w:pPr>
      <w:r w:rsidRPr="00C6286E">
        <w:rPr>
          <w:rFonts w:ascii="Arial" w:hAnsi="Arial" w:cs="Arial"/>
          <w:color w:val="222222"/>
          <w:highlight w:val="white"/>
        </w:rPr>
        <w:br/>
      </w:r>
      <w:r w:rsidRPr="00C6286E">
        <w:rPr>
          <w:rFonts w:ascii="Arial" w:hAnsi="Arial" w:cs="Arial"/>
          <w:b/>
          <w:bCs/>
          <w:color w:val="0F243E"/>
        </w:rPr>
        <w:t>AGRADECIMENTOS</w:t>
      </w:r>
      <w:r w:rsidRPr="00C6286E">
        <w:rPr>
          <w:rFonts w:ascii="Arial" w:hAnsi="Arial" w:cs="Arial"/>
          <w:b/>
          <w:bCs/>
        </w:rPr>
        <w:t>:</w:t>
      </w:r>
    </w:p>
    <w:p w:rsidR="00511F05" w:rsidRPr="00C6286E" w:rsidRDefault="00511F05" w:rsidP="00511F05">
      <w:pPr>
        <w:autoSpaceDE w:val="0"/>
        <w:autoSpaceDN w:val="0"/>
        <w:adjustRightInd w:val="0"/>
        <w:spacing w:before="100"/>
        <w:jc w:val="center"/>
        <w:rPr>
          <w:rFonts w:ascii="Arial" w:hAnsi="Arial" w:cs="Arial"/>
          <w:b/>
          <w:bCs/>
        </w:rPr>
      </w:pPr>
    </w:p>
    <w:p w:rsidR="00511F05" w:rsidRPr="00C6286E" w:rsidRDefault="00511F05" w:rsidP="00511F05">
      <w:pPr>
        <w:autoSpaceDE w:val="0"/>
        <w:autoSpaceDN w:val="0"/>
        <w:adjustRightInd w:val="0"/>
        <w:spacing w:before="100"/>
        <w:jc w:val="center"/>
        <w:rPr>
          <w:rFonts w:ascii="Arial" w:hAnsi="Arial" w:cs="Arial"/>
        </w:rPr>
      </w:pPr>
      <w:r>
        <w:rPr>
          <w:rFonts w:ascii="Arial" w:hAnsi="Arial" w:cs="Arial"/>
          <w:noProof/>
        </w:rPr>
        <w:drawing>
          <wp:inline distT="0" distB="0" distL="0" distR="0">
            <wp:extent cx="463550" cy="559457"/>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63550" cy="559457"/>
                    </a:xfrm>
                    <a:prstGeom prst="rect">
                      <a:avLst/>
                    </a:prstGeom>
                    <a:noFill/>
                    <a:ln w="9525">
                      <a:noFill/>
                      <a:miter lim="800000"/>
                      <a:headEnd/>
                      <a:tailEnd/>
                    </a:ln>
                  </pic:spPr>
                </pic:pic>
              </a:graphicData>
            </a:graphic>
          </wp:inline>
        </w:drawing>
      </w:r>
      <w:r w:rsidRPr="00C6286E">
        <w:rPr>
          <w:rFonts w:ascii="Arial" w:hAnsi="Arial" w:cs="Arial"/>
        </w:rPr>
        <w:t xml:space="preserve">            </w:t>
      </w:r>
      <w:r>
        <w:rPr>
          <w:rFonts w:ascii="Arial" w:hAnsi="Arial" w:cs="Arial"/>
          <w:noProof/>
        </w:rPr>
        <w:drawing>
          <wp:inline distT="0" distB="0" distL="0" distR="0">
            <wp:extent cx="558800" cy="55880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58800" cy="558800"/>
                    </a:xfrm>
                    <a:prstGeom prst="rect">
                      <a:avLst/>
                    </a:prstGeom>
                    <a:noFill/>
                    <a:ln w="9525">
                      <a:noFill/>
                      <a:miter lim="800000"/>
                      <a:headEnd/>
                      <a:tailEnd/>
                    </a:ln>
                  </pic:spPr>
                </pic:pic>
              </a:graphicData>
            </a:graphic>
          </wp:inline>
        </w:drawing>
      </w:r>
      <w:r w:rsidRPr="00C6286E">
        <w:rPr>
          <w:rFonts w:ascii="Arial" w:hAnsi="Arial" w:cs="Arial"/>
        </w:rPr>
        <w:t xml:space="preserve">           </w:t>
      </w:r>
      <w:r>
        <w:rPr>
          <w:rFonts w:ascii="Arial" w:hAnsi="Arial" w:cs="Arial"/>
          <w:noProof/>
        </w:rPr>
        <w:drawing>
          <wp:inline distT="0" distB="0" distL="0" distR="0">
            <wp:extent cx="785341" cy="558800"/>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785341" cy="558800"/>
                    </a:xfrm>
                    <a:prstGeom prst="rect">
                      <a:avLst/>
                    </a:prstGeom>
                    <a:noFill/>
                    <a:ln w="9525">
                      <a:noFill/>
                      <a:miter lim="800000"/>
                      <a:headEnd/>
                      <a:tailEnd/>
                    </a:ln>
                  </pic:spPr>
                </pic:pic>
              </a:graphicData>
            </a:graphic>
          </wp:inline>
        </w:drawing>
      </w:r>
    </w:p>
    <w:p w:rsidR="00511F05" w:rsidRPr="00C6286E" w:rsidRDefault="00511F05" w:rsidP="00511F05">
      <w:pPr>
        <w:tabs>
          <w:tab w:val="left" w:pos="720"/>
        </w:tabs>
        <w:autoSpaceDE w:val="0"/>
        <w:autoSpaceDN w:val="0"/>
        <w:adjustRightInd w:val="0"/>
        <w:spacing w:before="100" w:after="100"/>
        <w:ind w:left="585"/>
        <w:jc w:val="center"/>
        <w:rPr>
          <w:rFonts w:ascii="Arial" w:hAnsi="Arial" w:cs="Arial"/>
          <w:color w:val="222222"/>
          <w:highlight w:val="white"/>
        </w:rPr>
      </w:pPr>
      <w:r>
        <w:rPr>
          <w:rFonts w:ascii="Arial" w:hAnsi="Arial" w:cs="Arial"/>
          <w:noProof/>
        </w:rPr>
        <w:drawing>
          <wp:inline distT="0" distB="0" distL="0" distR="0">
            <wp:extent cx="1085850" cy="449992"/>
            <wp:effectExtent l="19050" t="0" r="0" b="0"/>
            <wp:docPr id="4"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srcRect/>
                    <a:stretch>
                      <a:fillRect/>
                    </a:stretch>
                  </pic:blipFill>
                  <pic:spPr bwMode="auto">
                    <a:xfrm>
                      <a:off x="0" y="0"/>
                      <a:ext cx="1085850" cy="449992"/>
                    </a:xfrm>
                    <a:prstGeom prst="rect">
                      <a:avLst/>
                    </a:prstGeom>
                    <a:noFill/>
                    <a:ln w="9525">
                      <a:noFill/>
                      <a:miter lim="800000"/>
                      <a:headEnd/>
                      <a:tailEnd/>
                    </a:ln>
                  </pic:spPr>
                </pic:pic>
              </a:graphicData>
            </a:graphic>
          </wp:inline>
        </w:drawing>
      </w:r>
    </w:p>
    <w:p w:rsidR="00511F05" w:rsidRPr="00511F05" w:rsidRDefault="00511F05" w:rsidP="00511F05">
      <w:pPr>
        <w:autoSpaceDE w:val="0"/>
        <w:autoSpaceDN w:val="0"/>
        <w:adjustRightInd w:val="0"/>
        <w:spacing w:before="100"/>
        <w:jc w:val="center"/>
        <w:rPr>
          <w:rFonts w:ascii="Arial" w:hAnsi="Arial" w:cs="Arial"/>
        </w:rPr>
      </w:pPr>
      <w:r>
        <w:rPr>
          <w:rFonts w:ascii="Arial" w:hAnsi="Arial" w:cs="Arial"/>
          <w:noProof/>
        </w:rPr>
        <w:drawing>
          <wp:inline distT="0" distB="0" distL="0" distR="0">
            <wp:extent cx="2082800" cy="482600"/>
            <wp:effectExtent l="1905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srcRect/>
                    <a:stretch>
                      <a:fillRect/>
                    </a:stretch>
                  </pic:blipFill>
                  <pic:spPr bwMode="auto">
                    <a:xfrm>
                      <a:off x="0" y="0"/>
                      <a:ext cx="2082800" cy="482600"/>
                    </a:xfrm>
                    <a:prstGeom prst="rect">
                      <a:avLst/>
                    </a:prstGeom>
                    <a:noFill/>
                    <a:ln w="9525">
                      <a:noFill/>
                      <a:miter lim="800000"/>
                      <a:headEnd/>
                      <a:tailEnd/>
                    </a:ln>
                  </pic:spPr>
                </pic:pic>
              </a:graphicData>
            </a:graphic>
          </wp:inline>
        </w:drawing>
      </w:r>
      <w:r>
        <w:rPr>
          <w:rFonts w:ascii="Arial" w:hAnsi="Arial" w:cs="Arial"/>
          <w:noProof/>
        </w:rPr>
        <w:drawing>
          <wp:inline distT="0" distB="0" distL="0" distR="0">
            <wp:extent cx="1212850" cy="510674"/>
            <wp:effectExtent l="19050" t="0" r="635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srcRect/>
                    <a:stretch>
                      <a:fillRect/>
                    </a:stretch>
                  </pic:blipFill>
                  <pic:spPr bwMode="auto">
                    <a:xfrm>
                      <a:off x="0" y="0"/>
                      <a:ext cx="1212850" cy="510674"/>
                    </a:xfrm>
                    <a:prstGeom prst="rect">
                      <a:avLst/>
                    </a:prstGeom>
                    <a:noFill/>
                    <a:ln w="9525">
                      <a:noFill/>
                      <a:miter lim="800000"/>
                      <a:headEnd/>
                      <a:tailEnd/>
                    </a:ln>
                  </pic:spPr>
                </pic:pic>
              </a:graphicData>
            </a:graphic>
          </wp:inline>
        </w:drawing>
      </w:r>
    </w:p>
    <w:sectPr w:rsidR="00511F05" w:rsidRPr="00511F05" w:rsidSect="00511F05">
      <w:pgSz w:w="11906" w:h="16838"/>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明朝">
    <w:altName w:val="MS Mincho"/>
    <w:charset w:val="4E"/>
    <w:family w:val="auto"/>
    <w:pitch w:val="variable"/>
    <w:sig w:usb0="00000000"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11F05"/>
    <w:rsid w:val="001B45B3"/>
    <w:rsid w:val="00511F05"/>
    <w:rsid w:val="00AC3AA7"/>
    <w:rsid w:val="00BE004D"/>
    <w:rsid w:val="00EE75AE"/>
    <w:rsid w:val="00FF50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F0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511F0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11F05"/>
    <w:rPr>
      <w:rFonts w:asciiTheme="majorHAnsi" w:eastAsiaTheme="majorEastAsia" w:hAnsiTheme="majorHAnsi" w:cstheme="majorBidi"/>
      <w:b/>
      <w:bCs/>
      <w:color w:val="365F91" w:themeColor="accent1" w:themeShade="BF"/>
      <w:sz w:val="28"/>
      <w:szCs w:val="28"/>
    </w:rPr>
  </w:style>
  <w:style w:type="paragraph" w:styleId="Textodebalo">
    <w:name w:val="Balloon Text"/>
    <w:basedOn w:val="Normal"/>
    <w:link w:val="TextodebaloChar"/>
    <w:uiPriority w:val="99"/>
    <w:semiHidden/>
    <w:unhideWhenUsed/>
    <w:rsid w:val="00511F05"/>
    <w:rPr>
      <w:rFonts w:ascii="Tahoma" w:hAnsi="Tahoma" w:cs="Tahoma"/>
      <w:sz w:val="16"/>
      <w:szCs w:val="16"/>
    </w:rPr>
  </w:style>
  <w:style w:type="character" w:customStyle="1" w:styleId="TextodebaloChar">
    <w:name w:val="Texto de balão Char"/>
    <w:basedOn w:val="Fontepargpadro"/>
    <w:link w:val="Textodebalo"/>
    <w:uiPriority w:val="99"/>
    <w:semiHidden/>
    <w:rsid w:val="00511F05"/>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F05"/>
    <w:pPr>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uiPriority w:val="9"/>
    <w:qFormat/>
    <w:rsid w:val="00511F0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F0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11F05"/>
    <w:rPr>
      <w:rFonts w:ascii="Tahoma" w:hAnsi="Tahoma" w:cs="Tahoma"/>
      <w:sz w:val="16"/>
      <w:szCs w:val="16"/>
    </w:rPr>
  </w:style>
  <w:style w:type="character" w:customStyle="1" w:styleId="BalloonTextChar">
    <w:name w:val="Balloon Text Char"/>
    <w:basedOn w:val="DefaultParagraphFont"/>
    <w:link w:val="BalloonText"/>
    <w:uiPriority w:val="99"/>
    <w:semiHidden/>
    <w:rsid w:val="00511F0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1648</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kelly</cp:lastModifiedBy>
  <cp:revision>2</cp:revision>
  <dcterms:created xsi:type="dcterms:W3CDTF">2015-12-04T19:02:00Z</dcterms:created>
  <dcterms:modified xsi:type="dcterms:W3CDTF">2015-12-04T19:02:00Z</dcterms:modified>
</cp:coreProperties>
</file>